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A" w:rsidRPr="00FC59EA" w:rsidRDefault="00FC59EA" w:rsidP="00347574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FC59E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FC59EA">
        <w:rPr>
          <w:rFonts w:ascii="標楷體" w:eastAsia="標楷體" w:hAnsi="標楷體" w:hint="eastAsia"/>
          <w:b/>
          <w:sz w:val="32"/>
        </w:rPr>
        <w:t>年度人才發展品質管理系統實施計畫-高屏區服務中心</w:t>
      </w:r>
    </w:p>
    <w:p w:rsidR="00C00C03" w:rsidRPr="00FC59EA" w:rsidRDefault="00C00C03" w:rsidP="00347574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59EA">
        <w:rPr>
          <w:rFonts w:ascii="標楷體" w:eastAsia="標楷體" w:hAnsi="標楷體" w:hint="eastAsia"/>
          <w:b/>
          <w:sz w:val="32"/>
        </w:rPr>
        <w:t>TTQS業務說明會 議程</w:t>
      </w:r>
    </w:p>
    <w:p w:rsidR="00C00C03" w:rsidRDefault="00FC59EA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會議目的</w:t>
      </w:r>
      <w:r w:rsidR="00C00C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介紹及推廣何謂人才</w:t>
      </w:r>
      <w:r w:rsidRPr="00FC59EA">
        <w:rPr>
          <w:rFonts w:ascii="標楷體" w:eastAsia="標楷體" w:hAnsi="標楷體" w:hint="eastAsia"/>
          <w:sz w:val="28"/>
          <w:szCs w:val="28"/>
        </w:rPr>
        <w:t>發展品質管理系統</w:t>
      </w:r>
      <w:r>
        <w:rPr>
          <w:rFonts w:ascii="標楷體" w:eastAsia="標楷體" w:hAnsi="標楷體" w:hint="eastAsia"/>
          <w:sz w:val="28"/>
          <w:szCs w:val="28"/>
        </w:rPr>
        <w:t>(TTQS)，鼓勵企業與訓練單位導入TTQS，並對於辦理TTQS評核、輔導服務、指標內容等事項進行說明。</w:t>
      </w:r>
    </w:p>
    <w:p w:rsidR="00C00C03" w:rsidRPr="008B7C31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>
        <w:rPr>
          <w:rFonts w:ascii="標楷體" w:eastAsia="標楷體" w:hAnsi="標楷體" w:hint="eastAsia"/>
          <w:sz w:val="28"/>
          <w:szCs w:val="28"/>
        </w:rPr>
        <w:t>時間：</w:t>
      </w:r>
      <w:r w:rsidR="0007192A">
        <w:rPr>
          <w:rFonts w:ascii="標楷體" w:eastAsia="標楷體" w:hAnsi="標楷體" w:hint="eastAsia"/>
          <w:sz w:val="28"/>
          <w:szCs w:val="28"/>
        </w:rPr>
        <w:t xml:space="preserve"> </w:t>
      </w:r>
      <w:r w:rsidR="00653873">
        <w:rPr>
          <w:rFonts w:ascii="標楷體" w:eastAsia="標楷體" w:hAnsi="標楷體" w:hint="eastAsia"/>
          <w:sz w:val="28"/>
          <w:szCs w:val="28"/>
        </w:rPr>
        <w:t>108</w:t>
      </w:r>
      <w:r w:rsidR="00C00C03">
        <w:rPr>
          <w:rFonts w:ascii="標楷體" w:eastAsia="標楷體" w:hAnsi="標楷體" w:hint="eastAsia"/>
          <w:sz w:val="28"/>
          <w:szCs w:val="28"/>
        </w:rPr>
        <w:t>年</w:t>
      </w:r>
      <w:r w:rsidR="00653873">
        <w:rPr>
          <w:rFonts w:ascii="標楷體" w:eastAsia="標楷體" w:hAnsi="標楷體" w:hint="eastAsia"/>
          <w:sz w:val="28"/>
          <w:szCs w:val="28"/>
        </w:rPr>
        <w:t>4</w:t>
      </w:r>
      <w:r w:rsidR="00C00C03">
        <w:rPr>
          <w:rFonts w:ascii="標楷體" w:eastAsia="標楷體" w:hAnsi="標楷體" w:hint="eastAsia"/>
          <w:sz w:val="28"/>
          <w:szCs w:val="28"/>
        </w:rPr>
        <w:t>月</w:t>
      </w:r>
      <w:r w:rsidR="00FC59EA">
        <w:rPr>
          <w:rFonts w:ascii="標楷體" w:eastAsia="標楷體" w:hAnsi="標楷體" w:hint="eastAsia"/>
          <w:sz w:val="28"/>
          <w:szCs w:val="28"/>
        </w:rPr>
        <w:t>18</w:t>
      </w:r>
      <w:r w:rsidR="00C00C03">
        <w:rPr>
          <w:rFonts w:ascii="標楷體" w:eastAsia="標楷體" w:hAnsi="標楷體" w:hint="eastAsia"/>
          <w:sz w:val="28"/>
          <w:szCs w:val="28"/>
        </w:rPr>
        <w:t>日(</w:t>
      </w:r>
      <w:r w:rsidR="00FC59EA">
        <w:rPr>
          <w:rFonts w:ascii="標楷體" w:eastAsia="標楷體" w:hAnsi="標楷體" w:hint="eastAsia"/>
          <w:sz w:val="28"/>
          <w:szCs w:val="28"/>
        </w:rPr>
        <w:t>四</w:t>
      </w:r>
      <w:r w:rsidR="00C00C03" w:rsidRPr="008B7C31">
        <w:rPr>
          <w:rFonts w:ascii="標楷體" w:eastAsia="標楷體" w:hAnsi="標楷體" w:hint="eastAsia"/>
          <w:sz w:val="28"/>
          <w:szCs w:val="28"/>
        </w:rPr>
        <w:t>) 09:00~16:00</w:t>
      </w:r>
    </w:p>
    <w:p w:rsidR="00C00C03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>
        <w:rPr>
          <w:rFonts w:ascii="標楷體" w:eastAsia="標楷體" w:hAnsi="標楷體" w:hint="eastAsia"/>
          <w:sz w:val="28"/>
          <w:szCs w:val="28"/>
        </w:rPr>
        <w:t>地點：</w:t>
      </w:r>
      <w:r w:rsidR="00C00C03" w:rsidRPr="004329DF">
        <w:rPr>
          <w:rFonts w:ascii="標楷體" w:eastAsia="標楷體" w:hAnsi="標楷體" w:hint="eastAsia"/>
          <w:sz w:val="28"/>
          <w:szCs w:val="28"/>
        </w:rPr>
        <w:t>國立科學工藝博物館南館</w:t>
      </w:r>
      <w:r w:rsidR="00653873">
        <w:rPr>
          <w:rFonts w:ascii="標楷體" w:eastAsia="標楷體" w:hAnsi="標楷體" w:hint="eastAsia"/>
          <w:sz w:val="28"/>
          <w:szCs w:val="28"/>
        </w:rPr>
        <w:t>103</w:t>
      </w:r>
      <w:r w:rsidR="00C00C03" w:rsidRPr="004329DF">
        <w:rPr>
          <w:rFonts w:ascii="標楷體" w:eastAsia="標楷體" w:hAnsi="標楷體" w:hint="eastAsia"/>
          <w:sz w:val="28"/>
          <w:szCs w:val="28"/>
        </w:rPr>
        <w:t>教室</w:t>
      </w:r>
    </w:p>
    <w:p w:rsidR="00C00C03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 w:rsidRPr="004329DF">
        <w:rPr>
          <w:rFonts w:ascii="標楷體" w:eastAsia="標楷體" w:hAnsi="標楷體" w:hint="eastAsia"/>
          <w:sz w:val="28"/>
          <w:szCs w:val="28"/>
        </w:rPr>
        <w:t>地址：高雄市三民區九如一路797號</w:t>
      </w:r>
    </w:p>
    <w:p w:rsidR="00FC59EA" w:rsidRPr="00FC59EA" w:rsidRDefault="00FC59EA" w:rsidP="00FC59EA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聯絡人電話：(07)2418017#205</w:t>
      </w:r>
      <w:r w:rsidR="0007192A">
        <w:rPr>
          <w:rFonts w:ascii="標楷體" w:eastAsia="標楷體" w:hAnsi="標楷體" w:hint="eastAsia"/>
          <w:sz w:val="28"/>
          <w:szCs w:val="28"/>
        </w:rPr>
        <w:t xml:space="preserve"> 陳小姐</w:t>
      </w:r>
    </w:p>
    <w:p w:rsidR="00C00C03" w:rsidRPr="004329DF" w:rsidRDefault="00C00C03" w:rsidP="0007192A">
      <w:pPr>
        <w:numPr>
          <w:ilvl w:val="0"/>
          <w:numId w:val="8"/>
        </w:numPr>
        <w:spacing w:before="100" w:beforeAutospacing="1" w:after="100" w:afterAutospacing="1" w:line="500" w:lineRule="exact"/>
        <w:ind w:left="426" w:hanging="426"/>
        <w:rPr>
          <w:rFonts w:ascii="標楷體" w:eastAsia="標楷體" w:hAnsi="標楷體"/>
          <w:sz w:val="28"/>
          <w:szCs w:val="28"/>
        </w:rPr>
      </w:pPr>
      <w:r w:rsidRPr="004329DF">
        <w:rPr>
          <w:rFonts w:ascii="標楷體" w:eastAsia="標楷體" w:hAnsi="標楷體" w:hint="eastAsia"/>
          <w:sz w:val="28"/>
          <w:szCs w:val="28"/>
        </w:rPr>
        <w:t>參加對象：</w:t>
      </w:r>
      <w:r w:rsidR="00FC59EA">
        <w:rPr>
          <w:rFonts w:ascii="標楷體" w:eastAsia="標楷體" w:hAnsi="標楷體" w:hint="eastAsia"/>
          <w:sz w:val="28"/>
          <w:szCs w:val="28"/>
        </w:rPr>
        <w:t>事業單位、訓練機構</w:t>
      </w:r>
      <w:r w:rsidR="00A15289">
        <w:rPr>
          <w:rFonts w:ascii="標楷體" w:eastAsia="標楷體" w:hAnsi="標楷體" w:hint="eastAsia"/>
          <w:sz w:val="28"/>
          <w:szCs w:val="28"/>
        </w:rPr>
        <w:t>或</w:t>
      </w:r>
      <w:r w:rsidR="005D2F90" w:rsidRPr="005D2F90">
        <w:rPr>
          <w:rFonts w:ascii="標楷體" w:eastAsia="標楷體" w:hAnsi="標楷體" w:hint="eastAsia"/>
          <w:sz w:val="28"/>
          <w:szCs w:val="28"/>
        </w:rPr>
        <w:t>工會團體</w:t>
      </w:r>
      <w:r w:rsidR="00A15289">
        <w:rPr>
          <w:rFonts w:ascii="標楷體" w:eastAsia="標楷體" w:hAnsi="標楷體" w:hint="eastAsia"/>
          <w:sz w:val="28"/>
          <w:szCs w:val="28"/>
        </w:rPr>
        <w:t>等相關人員</w:t>
      </w:r>
      <w:r w:rsidR="005D2F90">
        <w:rPr>
          <w:rFonts w:ascii="標楷體" w:eastAsia="標楷體" w:hAnsi="標楷體" w:hint="eastAsia"/>
          <w:sz w:val="28"/>
          <w:szCs w:val="28"/>
        </w:rPr>
        <w:t>及</w:t>
      </w:r>
      <w:r w:rsidR="00A15289">
        <w:rPr>
          <w:rFonts w:ascii="標楷體" w:eastAsia="標楷體" w:hAnsi="標楷體" w:hint="eastAsia"/>
          <w:sz w:val="28"/>
          <w:szCs w:val="28"/>
        </w:rPr>
        <w:t>對TTQS有興趣者。</w:t>
      </w:r>
      <w:r w:rsidR="005D2F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0C03" w:rsidRDefault="00C00C03" w:rsidP="0007192A">
      <w:pPr>
        <w:numPr>
          <w:ilvl w:val="0"/>
          <w:numId w:val="8"/>
        </w:numPr>
        <w:spacing w:before="100" w:beforeAutospacing="1" w:after="100" w:afterAutospacing="1" w:line="460" w:lineRule="exact"/>
        <w:ind w:left="403" w:hanging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  <w:bookmarkStart w:id="0" w:name="_GoBack"/>
      <w:bookmarkEnd w:id="0"/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4306"/>
        <w:gridCol w:w="3544"/>
      </w:tblGrid>
      <w:tr w:rsidR="00C00C03" w:rsidRPr="00E25BBE" w:rsidTr="0007192A">
        <w:trPr>
          <w:trHeight w:val="360"/>
        </w:trPr>
        <w:tc>
          <w:tcPr>
            <w:tcW w:w="2074" w:type="dxa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06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544" w:type="dxa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</w:t>
            </w:r>
            <w:r w:rsidR="00C00C03"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C00C03" w:rsidRPr="00E25BBE" w:rsidTr="00347574">
        <w:trPr>
          <w:trHeight w:val="482"/>
        </w:trPr>
        <w:tc>
          <w:tcPr>
            <w:tcW w:w="2074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08:30-09:00</w:t>
            </w:r>
          </w:p>
        </w:tc>
        <w:tc>
          <w:tcPr>
            <w:tcW w:w="7850" w:type="dxa"/>
            <w:gridSpan w:val="2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C00C03" w:rsidRPr="00E25BBE" w:rsidTr="0007192A">
        <w:trPr>
          <w:trHeight w:val="644"/>
        </w:trPr>
        <w:tc>
          <w:tcPr>
            <w:tcW w:w="2074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09:00-09:10</w:t>
            </w:r>
          </w:p>
        </w:tc>
        <w:tc>
          <w:tcPr>
            <w:tcW w:w="4306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544" w:type="dxa"/>
            <w:vAlign w:val="center"/>
          </w:tcPr>
          <w:p w:rsidR="00347574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 w:rsidR="00CE11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00C03" w:rsidRPr="00E25BBE" w:rsidRDefault="00CE1196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C00C03" w:rsidRPr="00E25BBE" w:rsidTr="00347574">
        <w:trPr>
          <w:trHeight w:val="849"/>
        </w:trPr>
        <w:tc>
          <w:tcPr>
            <w:tcW w:w="2074" w:type="dxa"/>
            <w:vAlign w:val="center"/>
          </w:tcPr>
          <w:p w:rsidR="00C00C03" w:rsidRPr="00E25BBE" w:rsidRDefault="0065387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09:10-10:3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1.TTQS計畫服務項目業務說明</w:t>
            </w:r>
          </w:p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2.網站操作說明</w:t>
            </w:r>
          </w:p>
        </w:tc>
        <w:tc>
          <w:tcPr>
            <w:tcW w:w="3544" w:type="dxa"/>
            <w:vAlign w:val="center"/>
          </w:tcPr>
          <w:p w:rsidR="00A15289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</w:p>
          <w:p w:rsidR="00C00C03" w:rsidRPr="00E25BBE" w:rsidRDefault="00A15289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陳麗蘭專案經理</w:t>
            </w:r>
          </w:p>
        </w:tc>
      </w:tr>
      <w:tr w:rsidR="00C00C03" w:rsidRPr="00E25BBE" w:rsidTr="00347574">
        <w:trPr>
          <w:trHeight w:val="472"/>
        </w:trPr>
        <w:tc>
          <w:tcPr>
            <w:tcW w:w="2074" w:type="dxa"/>
            <w:vAlign w:val="center"/>
          </w:tcPr>
          <w:p w:rsidR="00C00C03" w:rsidRPr="00E25BBE" w:rsidRDefault="0065387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10:30-10:</w:t>
            </w:r>
            <w:r w:rsidR="009D476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C00C03" w:rsidRPr="00E25BBE" w:rsidTr="00347574">
        <w:trPr>
          <w:trHeight w:val="587"/>
        </w:trPr>
        <w:tc>
          <w:tcPr>
            <w:tcW w:w="2074" w:type="dxa"/>
            <w:vAlign w:val="center"/>
          </w:tcPr>
          <w:p w:rsidR="00C00C03" w:rsidRPr="00E25BBE" w:rsidRDefault="009D4761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10:5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4306" w:type="dxa"/>
            <w:vAlign w:val="center"/>
          </w:tcPr>
          <w:p w:rsidR="00C00C03" w:rsidRPr="00E25BBE" w:rsidRDefault="00CE1196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企業單位</w:t>
            </w:r>
            <w:r w:rsidRPr="000E0D61">
              <w:rPr>
                <w:rFonts w:ascii="標楷體" w:eastAsia="標楷體" w:hAnsi="標楷體" w:hint="eastAsia"/>
                <w:sz w:val="28"/>
                <w:szCs w:val="28"/>
              </w:rPr>
              <w:t>如何邁向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TTQS</w:t>
            </w:r>
            <w:r w:rsidRPr="000E0D61">
              <w:rPr>
                <w:rFonts w:ascii="標楷體" w:eastAsia="標楷體" w:hAnsi="標楷體" w:hint="eastAsia"/>
                <w:sz w:val="28"/>
                <w:szCs w:val="28"/>
              </w:rPr>
              <w:t>金牌之路</w:t>
            </w:r>
          </w:p>
        </w:tc>
        <w:tc>
          <w:tcPr>
            <w:tcW w:w="3544" w:type="dxa"/>
            <w:vAlign w:val="center"/>
          </w:tcPr>
          <w:p w:rsidR="00C00C03" w:rsidRDefault="00B9045B" w:rsidP="000D0D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燁輝企業股份有限公司</w:t>
            </w:r>
          </w:p>
          <w:p w:rsidR="00CE1196" w:rsidRPr="00B9045B" w:rsidRDefault="00CE1196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浩展副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</w:t>
            </w:r>
          </w:p>
        </w:tc>
      </w:tr>
      <w:tr w:rsidR="00C00C03" w:rsidRPr="00E25BBE" w:rsidTr="00347574">
        <w:trPr>
          <w:trHeight w:val="407"/>
        </w:trPr>
        <w:tc>
          <w:tcPr>
            <w:tcW w:w="2074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850" w:type="dxa"/>
            <w:gridSpan w:val="2"/>
            <w:vAlign w:val="center"/>
          </w:tcPr>
          <w:p w:rsidR="00C00C0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C45183" w:rsidRPr="00E25BBE" w:rsidTr="00347574">
        <w:trPr>
          <w:trHeight w:val="567"/>
        </w:trPr>
        <w:tc>
          <w:tcPr>
            <w:tcW w:w="2074" w:type="dxa"/>
            <w:vAlign w:val="center"/>
          </w:tcPr>
          <w:p w:rsidR="00C45183" w:rsidRPr="00B9045B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13:10-14:1</w:t>
            </w: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C45183" w:rsidRPr="00B9045B" w:rsidRDefault="00A15289" w:rsidP="004422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如何規劃單位的</w:t>
            </w:r>
            <w:r w:rsidR="00C45183" w:rsidRPr="00AB43BE">
              <w:rPr>
                <w:rFonts w:ascii="標楷體" w:eastAsia="標楷體" w:hAnsi="標楷體" w:hint="eastAsia"/>
                <w:sz w:val="28"/>
                <w:szCs w:val="28"/>
              </w:rPr>
              <w:t>訓練需求</w:t>
            </w:r>
          </w:p>
        </w:tc>
        <w:tc>
          <w:tcPr>
            <w:tcW w:w="3544" w:type="dxa"/>
            <w:vAlign w:val="center"/>
          </w:tcPr>
          <w:p w:rsidR="00C45183" w:rsidRPr="00B9045B" w:rsidRDefault="0007192A" w:rsidP="0007192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TTQS</w:t>
            </w:r>
            <w:r w:rsidR="00C45183">
              <w:rPr>
                <w:rFonts w:ascii="標楷體" w:eastAsia="標楷體" w:hAnsi="標楷體" w:hint="eastAsia"/>
                <w:sz w:val="28"/>
                <w:szCs w:val="28"/>
              </w:rPr>
              <w:t>輔導顧問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莊維家擔任講師</w:t>
            </w:r>
          </w:p>
        </w:tc>
      </w:tr>
      <w:tr w:rsidR="00C45183" w:rsidRPr="00E25BBE" w:rsidTr="00347574">
        <w:trPr>
          <w:trHeight w:val="423"/>
        </w:trPr>
        <w:tc>
          <w:tcPr>
            <w:tcW w:w="2074" w:type="dxa"/>
            <w:vAlign w:val="center"/>
          </w:tcPr>
          <w:p w:rsidR="00C45183" w:rsidRPr="00E25BBE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14:10-14:3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C4518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C45183" w:rsidRPr="00E25BBE" w:rsidTr="00347574">
        <w:trPr>
          <w:trHeight w:val="859"/>
        </w:trPr>
        <w:tc>
          <w:tcPr>
            <w:tcW w:w="2074" w:type="dxa"/>
            <w:vAlign w:val="center"/>
          </w:tcPr>
          <w:p w:rsidR="00C45183" w:rsidRPr="00B9045B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14:30-15:30</w:t>
            </w:r>
          </w:p>
        </w:tc>
        <w:tc>
          <w:tcPr>
            <w:tcW w:w="4306" w:type="dxa"/>
            <w:vAlign w:val="center"/>
          </w:tcPr>
          <w:p w:rsidR="00C45183" w:rsidRPr="00B9045B" w:rsidRDefault="00CE1196" w:rsidP="00431F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訓練單位</w:t>
            </w:r>
            <w:r w:rsidR="00C45183" w:rsidRPr="000E0D61">
              <w:rPr>
                <w:rFonts w:ascii="標楷體" w:eastAsia="標楷體" w:hAnsi="標楷體" w:hint="eastAsia"/>
                <w:sz w:val="28"/>
                <w:szCs w:val="28"/>
              </w:rPr>
              <w:t>如何邁向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TTQS</w:t>
            </w:r>
            <w:r w:rsidR="00C45183" w:rsidRPr="000E0D61">
              <w:rPr>
                <w:rFonts w:ascii="標楷體" w:eastAsia="標楷體" w:hAnsi="標楷體" w:hint="eastAsia"/>
                <w:sz w:val="28"/>
                <w:szCs w:val="28"/>
              </w:rPr>
              <w:t>金牌之路</w:t>
            </w:r>
          </w:p>
        </w:tc>
        <w:tc>
          <w:tcPr>
            <w:tcW w:w="3544" w:type="dxa"/>
            <w:vAlign w:val="center"/>
          </w:tcPr>
          <w:p w:rsidR="00C45183" w:rsidRDefault="00C45183" w:rsidP="00431F8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台灣電力股份有限公司訓練所高雄訓練中心</w:t>
            </w:r>
          </w:p>
          <w:p w:rsidR="00A36032" w:rsidRPr="00B9045B" w:rsidRDefault="00A36032" w:rsidP="00431F8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簡福成 副主任</w:t>
            </w:r>
          </w:p>
        </w:tc>
      </w:tr>
      <w:tr w:rsidR="00C45183" w:rsidRPr="00E25BBE" w:rsidTr="0007192A">
        <w:trPr>
          <w:trHeight w:val="737"/>
        </w:trPr>
        <w:tc>
          <w:tcPr>
            <w:tcW w:w="2074" w:type="dxa"/>
            <w:vAlign w:val="center"/>
          </w:tcPr>
          <w:p w:rsidR="00C45183" w:rsidRPr="00B9045B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15:30-16:00</w:t>
            </w:r>
          </w:p>
        </w:tc>
        <w:tc>
          <w:tcPr>
            <w:tcW w:w="4306" w:type="dxa"/>
            <w:vAlign w:val="center"/>
          </w:tcPr>
          <w:p w:rsidR="00C45183" w:rsidRPr="00B9045B" w:rsidRDefault="00C45183" w:rsidP="00B9045B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544" w:type="dxa"/>
            <w:vAlign w:val="center"/>
          </w:tcPr>
          <w:p w:rsidR="00C45183" w:rsidRPr="00B9045B" w:rsidRDefault="00C45183" w:rsidP="00B9045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B9045B">
              <w:rPr>
                <w:rFonts w:ascii="標楷體" w:eastAsia="標楷體" w:hAnsi="標楷體"/>
                <w:sz w:val="28"/>
                <w:szCs w:val="28"/>
              </w:rPr>
              <w:t>TQS</w:t>
            </w: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高屏區服務中心</w:t>
            </w:r>
          </w:p>
          <w:p w:rsidR="00C45183" w:rsidRPr="00B9045B" w:rsidRDefault="00C45183" w:rsidP="00B9045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李威穎</w:t>
            </w:r>
            <w:proofErr w:type="gramEnd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 xml:space="preserve"> 總幹事</w:t>
            </w:r>
          </w:p>
        </w:tc>
      </w:tr>
      <w:tr w:rsidR="00C45183" w:rsidRPr="00E25BBE" w:rsidTr="0007192A">
        <w:trPr>
          <w:trHeight w:val="451"/>
        </w:trPr>
        <w:tc>
          <w:tcPr>
            <w:tcW w:w="2074" w:type="dxa"/>
            <w:vAlign w:val="center"/>
          </w:tcPr>
          <w:p w:rsidR="00C45183" w:rsidRPr="00E25BBE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16:00~</w:t>
            </w:r>
          </w:p>
        </w:tc>
        <w:tc>
          <w:tcPr>
            <w:tcW w:w="7850" w:type="dxa"/>
            <w:gridSpan w:val="2"/>
            <w:vAlign w:val="center"/>
          </w:tcPr>
          <w:p w:rsidR="00C4518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會議結束</w:t>
            </w:r>
          </w:p>
        </w:tc>
      </w:tr>
    </w:tbl>
    <w:p w:rsidR="00A108D1" w:rsidRPr="0007192A" w:rsidRDefault="00A108D1" w:rsidP="0007192A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</w:p>
    <w:sectPr w:rsidR="00A108D1" w:rsidRPr="0007192A" w:rsidSect="0007192A">
      <w:headerReference w:type="default" r:id="rId8"/>
      <w:pgSz w:w="11906" w:h="16838"/>
      <w:pgMar w:top="851" w:right="1797" w:bottom="851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C" w:rsidRDefault="002F103C" w:rsidP="002F103C">
      <w:r>
        <w:separator/>
      </w:r>
    </w:p>
  </w:endnote>
  <w:endnote w:type="continuationSeparator" w:id="0">
    <w:p w:rsidR="002F103C" w:rsidRDefault="002F103C" w:rsidP="002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C" w:rsidRDefault="002F103C" w:rsidP="002F103C">
      <w:r>
        <w:separator/>
      </w:r>
    </w:p>
  </w:footnote>
  <w:footnote w:type="continuationSeparator" w:id="0">
    <w:p w:rsidR="002F103C" w:rsidRDefault="002F103C" w:rsidP="002F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C" w:rsidRDefault="008B7C31" w:rsidP="002F103C">
    <w:pPr>
      <w:pStyle w:val="a3"/>
      <w:rPr>
        <w:rFonts w:eastAsia="標楷體"/>
        <w:b/>
        <w:sz w:val="32"/>
        <w:szCs w:val="32"/>
      </w:rPr>
    </w:pPr>
    <w:r>
      <w:rPr>
        <w:rFonts w:eastAsia="標楷體" w:hAnsi="標楷體" w:hint="eastAsia"/>
        <w:b/>
        <w:noProof/>
        <w:sz w:val="32"/>
        <w:szCs w:val="32"/>
      </w:rPr>
      <w:drawing>
        <wp:inline distT="0" distB="0" distL="0" distR="0" wp14:anchorId="5D172101" wp14:editId="5B5A16C0">
          <wp:extent cx="1141225" cy="352425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QS_new  LOGO(去背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03C" w:rsidRPr="002F103C" w:rsidRDefault="002F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7B"/>
    <w:multiLevelType w:val="hybridMultilevel"/>
    <w:tmpl w:val="339066FC"/>
    <w:lvl w:ilvl="0" w:tplc="23E2078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52F18"/>
    <w:multiLevelType w:val="hybridMultilevel"/>
    <w:tmpl w:val="ADA0656E"/>
    <w:lvl w:ilvl="0" w:tplc="A0D2397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371DD"/>
    <w:multiLevelType w:val="hybridMultilevel"/>
    <w:tmpl w:val="1B8656F4"/>
    <w:lvl w:ilvl="0" w:tplc="055E5952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CC07FF"/>
    <w:multiLevelType w:val="hybridMultilevel"/>
    <w:tmpl w:val="E626DBCE"/>
    <w:lvl w:ilvl="0" w:tplc="58A064F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383E6D"/>
    <w:multiLevelType w:val="hybridMultilevel"/>
    <w:tmpl w:val="4AAC00A8"/>
    <w:lvl w:ilvl="0" w:tplc="5AA4C0EC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950EB"/>
    <w:multiLevelType w:val="hybridMultilevel"/>
    <w:tmpl w:val="3B663A4A"/>
    <w:lvl w:ilvl="0" w:tplc="09263E5E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2"/>
    <w:rsid w:val="0000286C"/>
    <w:rsid w:val="00021684"/>
    <w:rsid w:val="0007192A"/>
    <w:rsid w:val="000E0D61"/>
    <w:rsid w:val="0012053C"/>
    <w:rsid w:val="00127CBF"/>
    <w:rsid w:val="001A60D3"/>
    <w:rsid w:val="001B064F"/>
    <w:rsid w:val="002379E7"/>
    <w:rsid w:val="002F103C"/>
    <w:rsid w:val="00347574"/>
    <w:rsid w:val="00384D9F"/>
    <w:rsid w:val="004329DF"/>
    <w:rsid w:val="00475ECF"/>
    <w:rsid w:val="004F2E22"/>
    <w:rsid w:val="005A6DF1"/>
    <w:rsid w:val="005D2F90"/>
    <w:rsid w:val="00621413"/>
    <w:rsid w:val="00653873"/>
    <w:rsid w:val="007C29EE"/>
    <w:rsid w:val="008B7C31"/>
    <w:rsid w:val="009C2AE5"/>
    <w:rsid w:val="009D4761"/>
    <w:rsid w:val="009F339B"/>
    <w:rsid w:val="00A108D1"/>
    <w:rsid w:val="00A15289"/>
    <w:rsid w:val="00A36032"/>
    <w:rsid w:val="00AB43BE"/>
    <w:rsid w:val="00B743CB"/>
    <w:rsid w:val="00B9045B"/>
    <w:rsid w:val="00C00C03"/>
    <w:rsid w:val="00C45183"/>
    <w:rsid w:val="00CE1196"/>
    <w:rsid w:val="00D31362"/>
    <w:rsid w:val="00D36FA3"/>
    <w:rsid w:val="00D552CD"/>
    <w:rsid w:val="00E25BBE"/>
    <w:rsid w:val="00E60BFF"/>
    <w:rsid w:val="00EC666A"/>
    <w:rsid w:val="00F114F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cp:lastPrinted>2019-03-29T09:00:00Z</cp:lastPrinted>
  <dcterms:created xsi:type="dcterms:W3CDTF">2019-03-29T09:12:00Z</dcterms:created>
  <dcterms:modified xsi:type="dcterms:W3CDTF">2019-04-01T01:32:00Z</dcterms:modified>
</cp:coreProperties>
</file>